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r>
        <w:rPr>
          <w:rStyle w:val="Wyrnienie"/>
        </w:rPr>
        <w:t xml:space="preserve">Drodzy Przyjaciele małej „trzódki” na Wschodzie! </w:t>
      </w:r>
    </w:p>
    <w:p>
      <w:pPr>
        <w:pStyle w:val="Tretekstu"/>
        <w:jc w:val="left"/>
        <w:rPr/>
      </w:pPr>
      <w:r>
        <w:rPr>
          <w:rStyle w:val="Wyrnienie"/>
        </w:rPr>
        <w:t xml:space="preserve">Bardzo proszę Was o wsparcie projektu pt. „Promujemy wartości rodziny chrześcijańskiej”. Realizacja projektu będzie miała miejsce w sanktuarium Maryi, Królowej Rodziny w Kazachstanie. Adresatem tej inicjatywy będą rodziny, które należą do naszej parafii, jak i rodziny, które nawiedzą sanktuarium. </w:t>
      </w:r>
    </w:p>
    <w:p>
      <w:pPr>
        <w:pStyle w:val="Tretekstu"/>
        <w:jc w:val="left"/>
        <w:rPr/>
      </w:pPr>
      <w:r>
        <w:rPr>
          <w:rStyle w:val="Wyrnienie"/>
        </w:rPr>
        <w:t xml:space="preserve">Do podjęcia realizacji niniejszego projektu skłoniło nas erygowanie sanktuarium Maryi Królowej Rodzin. Miało to miejsce 12 września 2017 roku. Uroczystości przewodniczył metropolita katowicki Arcybiskup Wiktor Skworc. </w:t>
        <w:br/>
        <w:t xml:space="preserve">W homilii wygłoszonej podczas Eucharystii Arcybiskup powiedział: „Bracia i Siostry! Tu w Szucińsku, Maryja jako Królowa Rodzin będzie dla was punktem orientacyjnym; punktem odniesienia w zmaganiach o takie wartości jak zachowanie małżeńskiej przysięgi wierności, trwałości małżeństwa i rodziny; troski o każde poczęte i urodzone życie oraz o to, aby każde małżeństwo i rodzina stawały się Domowy Kościołem, w którym każde dziecko nauczy się dwóch podstawowych relacji, odniesień do Boga i drugiego człowieka, do bliźniego. Tak rodzina staje się szkołą prospołecznych postaw, ważnych w każdym społeczeństwie, ważnych dla każdego państwa”. </w:t>
      </w:r>
    </w:p>
    <w:p>
      <w:pPr>
        <w:pStyle w:val="Tretekstu"/>
        <w:jc w:val="left"/>
        <w:rPr/>
      </w:pPr>
      <w:r>
        <w:rPr>
          <w:rStyle w:val="Wyrnienie"/>
        </w:rPr>
        <w:t xml:space="preserve">Przy sanktuarium pragniemy stworzyć ośrodek pomocy i wsparcia dla rodziny. Jego celem będzie promocja wartości rodziny chrześcijańskiej. Cel ten chcemy realizować w następujący sposób: edukacja rodziny – wydanie programu o przygotowaniu do małżeństwa, materiałów formacyjnych Domowego Kościoła, a także ulotek. </w:t>
      </w:r>
    </w:p>
    <w:p>
      <w:pPr>
        <w:pStyle w:val="Tretekstu"/>
        <w:jc w:val="left"/>
        <w:rPr/>
      </w:pPr>
      <w:r>
        <w:rPr>
          <w:rStyle w:val="Wyrnienie"/>
        </w:rPr>
        <w:t xml:space="preserve">Dla realizacji tego celu potrzebujemy ok. 5000 zł; formacja rodziny – organizowanie dni skupienia, a także rekolekcji dla małżeństw i rodzin. Ze względu na trudną sytuację materialną rodzin wielodzietnych, chcemy pokryć do 50 % kosztów pobytu uboższym rodzinom. Dla realizacji tego celu potrzebujemy ok. 7000 zł; pomoc rodzinie – pokrycie edukacji, bądź wyżywienia dla dzieci z rodzin wielodzietnych i biednych. Posiadamy listę rodzin, które znajdują się w takiej potrzebie. </w:t>
      </w:r>
    </w:p>
    <w:p>
      <w:pPr>
        <w:pStyle w:val="Tretekstu"/>
        <w:jc w:val="left"/>
        <w:rPr/>
      </w:pPr>
      <w:r>
        <w:rPr>
          <w:rStyle w:val="Wyrnienie"/>
        </w:rPr>
        <w:t>Na chwilę obecną udzielamy wsparcia pojedynczym osobom. Ufam, że dzięki projektowi uda nam się wesprzeć inne rodziny. Koszt wyżywienia jednego dziecka przez okres jednego semestru szkolnego wynosi 500 zł. W Szczucińsku, Maryja jako Królowa Rodzin staje się punktem orientacyjnym; punktem odniesienia w zmaganiach o wartości rodziny chrześcijańskiej.</w:t>
      </w:r>
    </w:p>
    <w:p>
      <w:pPr>
        <w:pStyle w:val="Tretekstu"/>
        <w:jc w:val="right"/>
        <w:rPr/>
      </w:pPr>
      <w:r>
        <w:rPr>
          <w:rStyle w:val="Wyrnienie"/>
        </w:rPr>
        <w:t xml:space="preserve">Ks. Rafał Lar, </w:t>
        <w:br/>
        <w:t>Szucińsk (Kazachstan)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LibreOffice/5.4.1.2$Windows_X86_64 LibreOffice_project/ea7cb86e6eeb2bf3a5af73a8f7777ac570321527</Application>
  <Pages>1</Pages>
  <Words>318</Words>
  <Characters>2055</Characters>
  <CharactersWithSpaces>2376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2017-12-29T21:58:27Z</dcterms:created>
  <dc:creator/>
  <dc:description/>
  <dc:language>pl-PL</dc:language>
  <cp:lastModifiedBy/>
  <dcterms:modified xsi:type="dcterms:W3CDTF">2017-12-29T22:05:09Z</dcterms:modified>
  <cp:revision>1</cp:revision>
  <dc:subject/>
  <dc:title/>
</cp:coreProperties>
</file>